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</w:t>
      </w:r>
      <w:r w:rsidR="0027289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69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7289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30DB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5423" w:rsidRPr="00F536C2" w:rsidRDefault="00445423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289A" w:rsidRPr="0027289A" w:rsidRDefault="0027289A" w:rsidP="002728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7289A">
        <w:rPr>
          <w:rFonts w:ascii="Times New Roman" w:hAnsi="Times New Roman" w:cs="Times New Roman"/>
          <w:b/>
          <w:noProof/>
          <w:sz w:val="24"/>
          <w:szCs w:val="24"/>
        </w:rPr>
        <w:t>Par finansējuma piešķiršanu interneta resursu “Letonika.lv” licenču iegādei</w:t>
      </w:r>
    </w:p>
    <w:bookmarkEnd w:id="0"/>
    <w:p w:rsidR="0027289A" w:rsidRPr="00F536C2" w:rsidRDefault="0027289A" w:rsidP="0027289A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</w:p>
    <w:p w:rsidR="0027289A" w:rsidRDefault="0027289A" w:rsidP="00272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6C2">
        <w:rPr>
          <w:rFonts w:ascii="Times New Roman" w:hAnsi="Times New Roman" w:cs="Times New Roman"/>
          <w:noProof/>
          <w:sz w:val="24"/>
          <w:szCs w:val="24"/>
        </w:rPr>
        <w:t>Izskatījusi portāla letonika.lv piedāvājumu un izvērtējot portāla un sniegtās iespējas mācību procesa nodrošināšanai, izglītības iestādes ir izteikušas priekšlikumus turpmākai portāla letonika.lv licenču iegādei 2020./2021. mācību gadam.</w:t>
      </w:r>
    </w:p>
    <w:p w:rsidR="0027289A" w:rsidRDefault="0027289A" w:rsidP="002728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Noklausījusies  sniegto informāciju, ņemot vērā 17.09.2020. Izglītī</w:t>
      </w:r>
      <w:r>
        <w:rPr>
          <w:rFonts w:ascii="Times New Roman" w:hAnsi="Times New Roman" w:cs="Times New Roman"/>
          <w:noProof/>
          <w:sz w:val="24"/>
          <w:szCs w:val="24"/>
        </w:rPr>
        <w:t>bas un jaunatnes lietu komitejas un 2</w:t>
      </w:r>
      <w:r w:rsidRPr="00D17AD6">
        <w:rPr>
          <w:rFonts w:ascii="Times New Roman" w:hAnsi="Times New Roman" w:cs="Times New Roman"/>
          <w:noProof/>
          <w:sz w:val="24"/>
          <w:szCs w:val="24"/>
        </w:rPr>
        <w:t>2.09.2020. Finanšu un attīstības komitejas atzinumu,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13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Antra Gotlaufa, Artūrs Grandāns, Valda Kļaviņa, Agris Lungevičs, Ivars Miķelsons, Andris Sakne, Rihards Saulītis, Inese Strode, Aleksandrs Šrubs, Gatis Teilis),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27289A" w:rsidRDefault="0027289A" w:rsidP="002728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89A" w:rsidRDefault="0027289A" w:rsidP="00272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Piešķirt finansējumu EUR 855,00 apmērā Madonas novada pašvaldības vispārējās pamata un vispārējās vidējās izglītības iestādēm no izglītības pasākumu budžetā interneta resursu “Letonika.lv” licenču iegādei paredzētajiem līdzekļiem saskaņā ar pievienoto sarakstu.</w:t>
      </w:r>
    </w:p>
    <w:p w:rsidR="00DB44E2" w:rsidRPr="00DB44E2" w:rsidRDefault="00DB44E2" w:rsidP="00DB4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B0" w:rsidRDefault="00A03DB0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423" w:rsidRDefault="00445423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289A" w:rsidRPr="00A736A0" w:rsidRDefault="0027289A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268C" w:rsidRDefault="007119FC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B44E2" w:rsidRDefault="00DB44E2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44E2" w:rsidRDefault="00DB44E2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781" w:rsidRDefault="001B1781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Default="00BA372B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1B1781" w:rsidRPr="00561383" w:rsidRDefault="001B1781" w:rsidP="001B1781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Seržāne 26136230</w:t>
      </w:r>
    </w:p>
    <w:p w:rsidR="000621A4" w:rsidRPr="00BA372B" w:rsidRDefault="000621A4" w:rsidP="00DB44E2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8"/>
  </w:num>
  <w:num w:numId="6">
    <w:abstractNumId w:val="12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86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2ACA-E3C9-41F9-A846-3B9BDE62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2020-09-23T13:08:00Z</dcterms:created>
  <dcterms:modified xsi:type="dcterms:W3CDTF">2020-09-23T13:08:00Z</dcterms:modified>
</cp:coreProperties>
</file>